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Статья 8. Представление сведений о доходах, об имуществе и обязательствах имущественного характера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(в ред. Федерального закона от 03.12.2012 N 231-ФЗ)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(в ред. Федерального закона от 21.11.2011 N 329-ФЗ)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(работодателю):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1) граждане, претендующие на замещение должностей государственной службы;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(п. 1 в ред. Федерального закона от 22.12.2014 N 431-ФЗ)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1.1) граждане, претендующие на замещение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должностей членов Совета директоров Центрального банка Российской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Федерации;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(п. 1.1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введен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Федеральным законом от 03.12.2012 N 231-ФЗ)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1.2) 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Федерации;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(п. 1.2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введен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Федеральным законом от 22.12.2014 N 431-ФЗ)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2) граждане, претендующие на замещение должностей, включенных в перечни, установленные нормативными правовыми актами Российской Федерации,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(в ред. Федерального закона от 03.07.2016 N 236-ФЗ)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2.1) граждане, претендующие на замещение должностей уполномоченного по правам потребителей финансовых услуг (далее - финансовый уполномоченный), руководителя службы обеспечения деятельности финансового уполномоченного;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(п. 2.1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введен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Федеральным законом от 04.06.2018 N 133-ФЗ)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3) граждане, претендующие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  <w:proofErr w:type="gramEnd"/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3.1) граждане, претендующие на замещение должностей руководителей государственных (муниципальных) учреждений;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(п. 3.1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введен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Федеральным законом от 29.12.2012 N 280-ФЗ)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3.2) лица, замещающие должности государственной службы, включенные в перечни, установленные нормативными правовыми актами Российской Федерации;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(п. 3.2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введен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Федеральным законом от 22.12.2014 N 431-ФЗ)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lastRenderedPageBreak/>
        <w:t>4) лица, замещающие должности, указанные в пунктах 1.1 - 3.1 настоящей части.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(п. 4 в ред. Федерального закона от 22.12.2014 N 431-ФЗ)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1.1.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обеспечения безопасности.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(часть 1.1 введена Федеральным законом от 03.04.2017 N 64-ФЗ)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1.2.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ч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>асть 1.2 введена Федеральным законом от 03.04.2017 N 64-ФЗ)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2. Порядок представления сведений о доходах, об имуществе и обязательствах имущественного характера, указанных в части 1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Российской Федерации.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в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ред. Федерального закона от 03.12.2012 N 231-ФЗ)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3. Сведения о доходах, об имуществе и обязательствах имущественного характера, представляемые в соответствии с частями 1 и 1.1 настоящей статьи, относятся к информации ограниченного доступа.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 xml:space="preserve">Сведения о доходах, об имуществе и обязательствах имущественного характера, представляемые гражданином в соответствии с частью 1 или 1.1 настоящей статьи, в случае </w:t>
      </w:r>
      <w:proofErr w:type="spellStart"/>
      <w:r w:rsidRPr="00926559">
        <w:rPr>
          <w:rFonts w:ascii="Arial" w:hAnsi="Arial" w:cs="Arial"/>
          <w:color w:val="000000"/>
          <w:sz w:val="20"/>
          <w:szCs w:val="20"/>
        </w:rPr>
        <w:t>непоступления</w:t>
      </w:r>
      <w:proofErr w:type="spellEnd"/>
      <w:r w:rsidRPr="00926559">
        <w:rPr>
          <w:rFonts w:ascii="Arial" w:hAnsi="Arial" w:cs="Arial"/>
          <w:color w:val="000000"/>
          <w:sz w:val="20"/>
          <w:szCs w:val="20"/>
        </w:rPr>
        <w:t xml:space="preserve"> данного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использованы и подлежат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уничтожению. Сведения о доходах, об имуществе и обязательствах имущественного характера, представляемые в соответствии с частями 1 и 1.1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в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ред. Федеральных законов от 03.04.2017 N 64-ФЗ, от 04.06.2018 N 133-ФЗ)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4.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Не 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частями 1 и 1.1 настоящей статьи,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в пользу физических лиц.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(в ред. Федерального закона от 03.04.2017 N 64-ФЗ)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lastRenderedPageBreak/>
        <w:t>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частями 1 и 1.1 настоящей статьи,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в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ред. Федерального закона от 03.04.2017 N 64-ФЗ)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6.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Сведения о доходах, об имуществе и обязательствах имущественного характера, представляемые лицами, замещающими должности, указанные в пунктах 1.1 - 3.2 части 1 настоящей статьи, размещаются в информационно-телекоммуникационной сети Интернет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обязательного медицинского страхования, иных организаций, создаваемых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Российской Федерации, нормативными актами Центрального банка Российской Федерации.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(в ред. Федеральных законов от 03.12.2012 N 231-ФЗ, от 28.11.2015 N 354-ФЗ, от 03.07.2016 N 236-ФЗ, от 04.06.2018 N 133-ФЗ)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7.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Проверка достоверности и полноты сведений о доходах, об имуществе и обязательствах имущественного характера, представляемых в соответствии с частями 1 и 1.1 настоящей статьи, за исключением сведений,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</w:t>
      </w:r>
      <w:proofErr w:type="spellStart"/>
      <w:r w:rsidRPr="00926559">
        <w:rPr>
          <w:rFonts w:ascii="Arial" w:hAnsi="Arial" w:cs="Arial"/>
          <w:color w:val="000000"/>
          <w:sz w:val="20"/>
          <w:szCs w:val="20"/>
        </w:rPr>
        <w:t>разыскной</w:t>
      </w:r>
      <w:proofErr w:type="spellEnd"/>
      <w:r w:rsidRPr="00926559">
        <w:rPr>
          <w:rFonts w:ascii="Arial" w:hAnsi="Arial" w:cs="Arial"/>
          <w:color w:val="000000"/>
          <w:sz w:val="20"/>
          <w:szCs w:val="20"/>
        </w:rPr>
        <w:t xml:space="preserve"> деятельности, об имеющихся у них данных о доходах, об имуществе и обязательствах имущественного характера граждан или лиц, указанных в частях 1 и 1.1 настоящей статьи, супруг (супругов) и несовершеннолетних детей указанных граждан или лиц.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(часть 7 в ред. Федерального закона от 03.04.2017 N 64-ФЗ)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7.1.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  <w:proofErr w:type="gramEnd"/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(часть 7.1 введена Федеральным законом от 29.12.2012 N 280-ФЗ)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8.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 xml:space="preserve">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</w:t>
      </w:r>
      <w:r w:rsidRPr="00926559">
        <w:rPr>
          <w:rFonts w:ascii="Arial" w:hAnsi="Arial" w:cs="Arial"/>
          <w:color w:val="000000"/>
          <w:sz w:val="20"/>
          <w:szCs w:val="20"/>
        </w:rPr>
        <w:lastRenderedPageBreak/>
        <w:t>поставленных перед федеральными государственными органами, на должности финансового уполномоченного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руководителя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руководителя государственного (муниципального) учреждения.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(в ред. Федеральных законов от 03.12.2012 N 231-ФЗ, от 29.12.2012 N 280-ФЗ, от 03.07.2016 N 236-ФЗ, от 04.06.2018 N 133-ФЗ)</w:t>
      </w:r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 xml:space="preserve">9.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Невыполнение гражданином или лицом, указанными в части 1 настоящей статьи, обязанности, предусмотренной частью 1 настоящей статьи, является правонарушением,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Федерации, государственной корпорации, публично-правовой компании, Пенсионном фонде Российской Федерации, Фонде</w:t>
      </w:r>
      <w:proofErr w:type="gramEnd"/>
      <w:r w:rsidRPr="0092655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926559">
        <w:rPr>
          <w:rFonts w:ascii="Arial" w:hAnsi="Arial" w:cs="Arial"/>
          <w:color w:val="000000"/>
          <w:sz w:val="20"/>
          <w:szCs w:val="20"/>
        </w:rPr>
        <w:t>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  <w:proofErr w:type="gramEnd"/>
    </w:p>
    <w:p w:rsidR="00926559" w:rsidRPr="00926559" w:rsidRDefault="00926559" w:rsidP="00926559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20"/>
          <w:szCs w:val="20"/>
        </w:rPr>
      </w:pPr>
      <w:r w:rsidRPr="00926559">
        <w:rPr>
          <w:rFonts w:ascii="Arial" w:hAnsi="Arial" w:cs="Arial"/>
          <w:color w:val="000000"/>
          <w:sz w:val="20"/>
          <w:szCs w:val="20"/>
        </w:rPr>
        <w:t>(в ред. Федеральных законов от 03.12.2012 N 231-ФЗ, от 29.12.2012 N 280-ФЗ, от 03.07.2016 N 236-ФЗ, от 04.06.2018 N 133-ФЗ)</w:t>
      </w:r>
    </w:p>
    <w:p w:rsidR="00FC7AC5" w:rsidRPr="00926559" w:rsidRDefault="00FC7AC5">
      <w:pPr>
        <w:rPr>
          <w:sz w:val="20"/>
          <w:szCs w:val="20"/>
        </w:rPr>
      </w:pPr>
      <w:bookmarkStart w:id="0" w:name="_GoBack"/>
      <w:bookmarkEnd w:id="0"/>
    </w:p>
    <w:sectPr w:rsidR="00FC7AC5" w:rsidRPr="0092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59"/>
    <w:rsid w:val="00926559"/>
    <w:rsid w:val="00FC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управа района Южное Бутово</Company>
  <LinksUpToDate>false</LinksUpToDate>
  <CharactersWithSpaces>12769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Мерзлякова Елена Ивановна</dc:creator>
  <cp:lastModifiedBy>Мерзлякова Елена Ивановна</cp:lastModifiedBy>
  <cp:revision>1</cp:revision>
  <dcterms:created xsi:type="dcterms:W3CDTF">2018-10-24T11:01:00Z</dcterms:created>
  <dcterms:modified xsi:type="dcterms:W3CDTF">2018-10-24T11:03:00Z</dcterms:modified>
</cp:coreProperties>
</file>